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A49" w:rsidRPr="00862A49" w:rsidRDefault="00862A49" w:rsidP="00862A49">
      <w:pPr>
        <w:tabs>
          <w:tab w:val="left" w:pos="4395"/>
        </w:tabs>
        <w:rPr>
          <w:b/>
          <w:sz w:val="24"/>
          <w:szCs w:val="24"/>
        </w:rPr>
      </w:pPr>
      <w:r w:rsidRPr="00862A49">
        <w:rPr>
          <w:b/>
          <w:sz w:val="24"/>
          <w:szCs w:val="24"/>
        </w:rPr>
        <w:t>GLI ADDITIVI</w:t>
      </w:r>
    </w:p>
    <w:p w:rsidR="0074411C" w:rsidRPr="0074411C" w:rsidRDefault="0074411C" w:rsidP="0074411C">
      <w:pPr>
        <w:tabs>
          <w:tab w:val="left" w:pos="4395"/>
        </w:tabs>
        <w:rPr>
          <w:sz w:val="24"/>
          <w:szCs w:val="24"/>
        </w:rPr>
      </w:pPr>
      <w:r w:rsidRPr="0074411C">
        <w:rPr>
          <w:sz w:val="24"/>
          <w:szCs w:val="24"/>
        </w:rPr>
        <w:t xml:space="preserve">Quando nell’etichetta di un prodotto trovi la lettera “E” seguita da un numero, ad esempio E212, significa che quel prodotto contiene un additivo o un colorante autorizzato dall’Unione Europea. Le sigle da E100 a E199 identificano in particolare i coloranti, mentre quelle che vanno da E200 in su si usano per identificare gli additivi. Gli additivi sono necessari perché i cibi possano mantenere il più possibile intatte le qualità nutrizionali. È per questo che ce ne sono molti tipi, con funzioni diverse. I conservanti, per esempio, servono per impedire lo sviluppo di microbi pericolosi per la salute; gli emulsionanti legano bene assieme i grassi e l’acqua; gli antiossidanti evitano che il colore del prodotto cambi e si inscurisca; gli addensanti e i gelificanti rendono il prodotto spalmabile e pastoso; gli stabilizzanti trattengono l’umidità del prodotto e lo amalgamano meglio; gli </w:t>
      </w:r>
      <w:proofErr w:type="spellStart"/>
      <w:r w:rsidRPr="0074411C">
        <w:rPr>
          <w:sz w:val="24"/>
          <w:szCs w:val="24"/>
        </w:rPr>
        <w:t>antiagglomeranti</w:t>
      </w:r>
      <w:proofErr w:type="spellEnd"/>
      <w:r w:rsidRPr="0074411C">
        <w:rPr>
          <w:sz w:val="24"/>
          <w:szCs w:val="24"/>
        </w:rPr>
        <w:t xml:space="preserve"> impediscono la formazione di grumi; gli acidificanti danno all’alimento un gusto acidulo; gli esaltatori di sapidità rinforzano il sapore, mentre gli edulcoranti lo addolciscono. I coloranti servono infine, ovviamente, per colorare.</w:t>
      </w:r>
    </w:p>
    <w:p w:rsidR="0074411C" w:rsidRPr="0074411C" w:rsidRDefault="0074411C" w:rsidP="0074411C">
      <w:pPr>
        <w:tabs>
          <w:tab w:val="left" w:pos="4395"/>
        </w:tabs>
        <w:rPr>
          <w:sz w:val="24"/>
          <w:szCs w:val="24"/>
        </w:rPr>
      </w:pPr>
    </w:p>
    <w:p w:rsidR="0074411C" w:rsidRPr="0074411C" w:rsidRDefault="0074411C" w:rsidP="0074411C">
      <w:pPr>
        <w:tabs>
          <w:tab w:val="left" w:pos="4395"/>
        </w:tabs>
        <w:rPr>
          <w:sz w:val="24"/>
          <w:szCs w:val="24"/>
        </w:rPr>
      </w:pPr>
      <w:r w:rsidRPr="0074411C">
        <w:rPr>
          <w:sz w:val="24"/>
          <w:szCs w:val="24"/>
        </w:rPr>
        <w:t xml:space="preserve"> </w:t>
      </w:r>
    </w:p>
    <w:p w:rsidR="0074411C" w:rsidRPr="0074411C" w:rsidRDefault="0074411C" w:rsidP="0074411C">
      <w:pPr>
        <w:tabs>
          <w:tab w:val="left" w:pos="4395"/>
        </w:tabs>
        <w:rPr>
          <w:sz w:val="24"/>
          <w:szCs w:val="24"/>
        </w:rPr>
      </w:pPr>
    </w:p>
    <w:p w:rsidR="00862A49" w:rsidRPr="00862A49" w:rsidRDefault="00862A49" w:rsidP="00862A49">
      <w:pPr>
        <w:tabs>
          <w:tab w:val="left" w:pos="4395"/>
        </w:tabs>
        <w:rPr>
          <w:b/>
          <w:sz w:val="24"/>
          <w:szCs w:val="24"/>
        </w:rPr>
      </w:pPr>
      <w:bookmarkStart w:id="0" w:name="_GoBack"/>
      <w:bookmarkEnd w:id="0"/>
    </w:p>
    <w:p w:rsidR="00862A49" w:rsidRPr="00862A49" w:rsidRDefault="00862A49" w:rsidP="00862A49">
      <w:pPr>
        <w:tabs>
          <w:tab w:val="left" w:pos="4395"/>
        </w:tabs>
        <w:rPr>
          <w:b/>
          <w:sz w:val="24"/>
          <w:szCs w:val="24"/>
        </w:rPr>
      </w:pPr>
      <w:r w:rsidRPr="00862A49">
        <w:rPr>
          <w:b/>
          <w:sz w:val="24"/>
          <w:szCs w:val="24"/>
        </w:rPr>
        <w:t xml:space="preserve"> </w:t>
      </w:r>
    </w:p>
    <w:p w:rsidR="00862A49" w:rsidRPr="00862A49" w:rsidRDefault="00862A49" w:rsidP="00862A49">
      <w:pPr>
        <w:tabs>
          <w:tab w:val="left" w:pos="4395"/>
        </w:tabs>
        <w:rPr>
          <w:b/>
          <w:sz w:val="24"/>
          <w:szCs w:val="24"/>
        </w:rPr>
      </w:pPr>
    </w:p>
    <w:p w:rsidR="009A2C18" w:rsidRPr="00667B95" w:rsidRDefault="004A0062" w:rsidP="00FE781C">
      <w:pPr>
        <w:tabs>
          <w:tab w:val="left" w:pos="4395"/>
        </w:tabs>
        <w:rPr>
          <w:sz w:val="20"/>
          <w:szCs w:val="20"/>
        </w:rPr>
      </w:pP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062" w:rsidRDefault="004A0062" w:rsidP="00261CC8">
      <w:pPr>
        <w:spacing w:after="0" w:line="240" w:lineRule="auto"/>
      </w:pPr>
      <w:r>
        <w:separator/>
      </w:r>
    </w:p>
  </w:endnote>
  <w:endnote w:type="continuationSeparator" w:id="0">
    <w:p w:rsidR="004A0062" w:rsidRDefault="004A0062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062" w:rsidRDefault="004A0062" w:rsidP="00261CC8">
      <w:pPr>
        <w:spacing w:after="0" w:line="240" w:lineRule="auto"/>
      </w:pPr>
      <w:r>
        <w:separator/>
      </w:r>
    </w:p>
  </w:footnote>
  <w:footnote w:type="continuationSeparator" w:id="0">
    <w:p w:rsidR="004A0062" w:rsidRDefault="004A0062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207040"/>
    <w:rsid w:val="00255B4D"/>
    <w:rsid w:val="00261CC8"/>
    <w:rsid w:val="00290DFC"/>
    <w:rsid w:val="004A0062"/>
    <w:rsid w:val="00667B95"/>
    <w:rsid w:val="0068767A"/>
    <w:rsid w:val="0074411C"/>
    <w:rsid w:val="007A16B4"/>
    <w:rsid w:val="008414D7"/>
    <w:rsid w:val="00862A49"/>
    <w:rsid w:val="008D4F8F"/>
    <w:rsid w:val="00980FC0"/>
    <w:rsid w:val="00A77924"/>
    <w:rsid w:val="00B07F2C"/>
    <w:rsid w:val="00B52E99"/>
    <w:rsid w:val="00DD7AF6"/>
    <w:rsid w:val="00E667FA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2020-06-24T14:59:00Z</dcterms:created>
  <dcterms:modified xsi:type="dcterms:W3CDTF">2020-06-24T14:59:00Z</dcterms:modified>
</cp:coreProperties>
</file>